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/>
          <w:p>
            <w:pPr/>
            <w:r>
              <w:rPr/>
              <w:t xml:space="preserve">22/01/2026</w:t>
            </w:r>
          </w:p>
        </w:tc>
        <w:tc>
          <w:tcPr/>
          <w:p>
            <w:pPr/>
            <w:r>
              <w:rPr/>
              <w:t xml:space="preserve">Aprobación definitiva del expediente 15944/2025 modificación de transferencias nominativas del Presupuesto General del ejercicio 2025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18/12/2025</w:t>
            </w:r>
          </w:p>
        </w:tc>
        <w:tc>
          <w:tcPr/>
          <w:p>
            <w:pPr/>
            <w:r>
              <w:rPr/>
              <w:t xml:space="preserve">Aprobación definitiva del expediente 14207/2025 modificación de transferencias nominativas del Presupuesto General del ejercicio 2025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01/04/2025</w:t>
            </w:r>
          </w:p>
        </w:tc>
        <w:tc>
          <w:tcPr/>
          <w:p>
            <w:pPr/>
            <w:r>
              <w:rPr/>
              <w:t xml:space="preserve">Aprobación definitiva del expediente 1883/2025 modificación de transferencias nominativas del Presupuesto General del ejercicio 2025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08/08/2024</w:t>
            </w:r>
          </w:p>
        </w:tc>
        <w:tc>
          <w:tcPr/>
          <w:p>
            <w:pPr/>
            <w:r>
              <w:rPr/>
              <w:t xml:space="preserve">Aprobación definitiva del expediente 6878/2024 modificación de transferencias nominativas del Presupuesto General del ejercicio 2024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13/04/2024</w:t>
            </w:r>
          </w:p>
        </w:tc>
        <w:tc>
          <w:tcPr/>
          <w:p>
            <w:pPr/>
            <w:r>
              <w:rPr/>
              <w:t xml:space="preserve">Aprobación definitiva del expediente 1372/2024 modificación de transferencias nominativas del Presupuesto General del ejercicio 2024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2026-05-30T19:54:17+00:00</dcterms:created>
  <dcterms:modified xsi:type="dcterms:W3CDTF">2026-05-30T19:54:17+00:00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